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9727" w14:textId="77777777" w:rsidR="009A24AB" w:rsidRPr="002E35BC" w:rsidRDefault="009A24AB" w:rsidP="009A24AB">
      <w:pPr>
        <w:spacing w:line="276" w:lineRule="auto"/>
        <w:jc w:val="center"/>
        <w:rPr>
          <w:rFonts w:ascii="Arial" w:hAnsi="Arial" w:cs="Arial"/>
          <w:sz w:val="28"/>
          <w:szCs w:val="28"/>
          <w:lang w:val="en-US"/>
        </w:rPr>
      </w:pPr>
      <w:bookmarkStart w:id="0" w:name="_Hlk144468324"/>
      <w:bookmarkEnd w:id="0"/>
      <w:r w:rsidRPr="002E35BC">
        <w:rPr>
          <w:rFonts w:ascii="Arial" w:hAnsi="Arial" w:cs="Arial"/>
          <w:sz w:val="28"/>
          <w:szCs w:val="28"/>
          <w:lang w:val="en-US"/>
        </w:rPr>
        <w:t>Heavy halogen impact on Raman water bands at high pressure</w:t>
      </w:r>
    </w:p>
    <w:p w14:paraId="5DA172EE" w14:textId="45D51BC3" w:rsidR="009A24AB" w:rsidRPr="002E35BC" w:rsidRDefault="009A24AB" w:rsidP="009A24AB">
      <w:pPr>
        <w:spacing w:line="276" w:lineRule="auto"/>
        <w:jc w:val="center"/>
        <w:rPr>
          <w:rFonts w:ascii="Arial" w:hAnsi="Arial" w:cs="Arial"/>
        </w:rPr>
      </w:pPr>
      <w:r w:rsidRPr="002E35BC">
        <w:rPr>
          <w:rFonts w:ascii="Arial" w:hAnsi="Arial" w:cs="Arial"/>
        </w:rPr>
        <w:t>Tobias Grützner</w:t>
      </w:r>
      <w:r w:rsidRPr="002E35BC">
        <w:rPr>
          <w:rFonts w:ascii="Arial" w:hAnsi="Arial" w:cs="Arial"/>
          <w:vertAlign w:val="superscript"/>
        </w:rPr>
        <w:t>1,2,3</w:t>
      </w:r>
      <w:r w:rsidRPr="002E35BC">
        <w:rPr>
          <w:rFonts w:ascii="Arial" w:hAnsi="Arial" w:cs="Arial"/>
        </w:rPr>
        <w:t>, Hélène Bureau</w:t>
      </w:r>
      <w:r w:rsidRPr="002E35BC">
        <w:rPr>
          <w:rFonts w:ascii="Arial" w:hAnsi="Arial" w:cs="Arial"/>
          <w:vertAlign w:val="superscript"/>
        </w:rPr>
        <w:t>3</w:t>
      </w:r>
    </w:p>
    <w:p w14:paraId="15C30468" w14:textId="77777777" w:rsidR="009A24AB" w:rsidRPr="002E35BC" w:rsidRDefault="009A24AB" w:rsidP="009A24AB">
      <w:pPr>
        <w:spacing w:line="276" w:lineRule="auto"/>
        <w:jc w:val="center"/>
        <w:rPr>
          <w:rFonts w:ascii="Arial" w:hAnsi="Arial" w:cs="Arial"/>
        </w:rPr>
      </w:pPr>
    </w:p>
    <w:p w14:paraId="22B473EC" w14:textId="28624B92" w:rsidR="009A24AB" w:rsidRPr="002E35BC" w:rsidRDefault="009A24AB" w:rsidP="009A24AB">
      <w:pPr>
        <w:pStyle w:val="KeinLeerraum"/>
        <w:rPr>
          <w:rFonts w:ascii="Arial" w:hAnsi="Arial" w:cs="Arial"/>
        </w:rPr>
      </w:pPr>
      <w:r w:rsidRPr="002E35BC">
        <w:rPr>
          <w:rFonts w:ascii="Arial" w:hAnsi="Arial" w:cs="Arial"/>
          <w:vertAlign w:val="superscript"/>
        </w:rPr>
        <w:t>1</w:t>
      </w:r>
      <w:r w:rsidRPr="002E35BC">
        <w:rPr>
          <w:rFonts w:ascii="Arial" w:hAnsi="Arial" w:cs="Arial"/>
        </w:rPr>
        <w:t>Institut für Geowissenschaften, Goethe-Universität Frankfurt, Germany.</w:t>
      </w:r>
    </w:p>
    <w:p w14:paraId="371F524A" w14:textId="61926DC9" w:rsidR="009A24AB" w:rsidRPr="002E35BC" w:rsidRDefault="009A24AB" w:rsidP="009A24AB">
      <w:pPr>
        <w:pStyle w:val="KeinLeerraum"/>
        <w:rPr>
          <w:rFonts w:ascii="Arial" w:hAnsi="Arial" w:cs="Arial"/>
          <w:lang w:val="en-US"/>
        </w:rPr>
      </w:pPr>
      <w:r w:rsidRPr="002E35BC">
        <w:rPr>
          <w:rFonts w:ascii="Arial" w:hAnsi="Arial" w:cs="Arial"/>
          <w:vertAlign w:val="superscript"/>
          <w:lang w:val="en-US"/>
        </w:rPr>
        <w:t>2</w:t>
      </w:r>
      <w:r w:rsidRPr="002E35BC">
        <w:rPr>
          <w:rFonts w:ascii="Arial" w:hAnsi="Arial" w:cs="Arial"/>
          <w:lang w:val="en-US"/>
        </w:rPr>
        <w:t>Research School of Earth Sciences, Australian National University, Canberra, Australia.</w:t>
      </w:r>
    </w:p>
    <w:p w14:paraId="5AAC28A8" w14:textId="54F7B7D4" w:rsidR="009A24AB" w:rsidRPr="002E35BC" w:rsidRDefault="009A24AB" w:rsidP="000E4AFE">
      <w:pPr>
        <w:pStyle w:val="KeinLeerraum"/>
        <w:ind w:left="142" w:hanging="142"/>
        <w:rPr>
          <w:rFonts w:ascii="Arial" w:hAnsi="Arial" w:cs="Arial"/>
          <w:lang w:val="fr-FR"/>
        </w:rPr>
      </w:pPr>
      <w:r w:rsidRPr="002E35BC">
        <w:rPr>
          <w:rFonts w:ascii="Arial" w:hAnsi="Arial" w:cs="Arial"/>
          <w:vertAlign w:val="superscript"/>
          <w:lang w:val="fr-FR"/>
        </w:rPr>
        <w:t>3</w:t>
      </w:r>
      <w:r w:rsidRPr="002E35BC">
        <w:rPr>
          <w:rFonts w:ascii="Arial" w:hAnsi="Arial" w:cs="Arial"/>
          <w:lang w:val="fr-FR"/>
        </w:rPr>
        <w:t>Institut de Minéralogie, de Physique des Matériaux et de Cosmochimie (IMPMC), Sorbonne Université Paris, France.</w:t>
      </w:r>
    </w:p>
    <w:p w14:paraId="559606FB" w14:textId="77777777" w:rsidR="009A24AB" w:rsidRPr="002E35BC" w:rsidRDefault="009A24AB" w:rsidP="009A24AB">
      <w:pPr>
        <w:spacing w:line="360" w:lineRule="auto"/>
        <w:jc w:val="both"/>
        <w:rPr>
          <w:rFonts w:ascii="Arial" w:hAnsi="Arial" w:cs="Arial"/>
          <w:lang w:val="fr-FR"/>
        </w:rPr>
      </w:pPr>
    </w:p>
    <w:p w14:paraId="7796AE29" w14:textId="77777777" w:rsidR="009A24AB" w:rsidRPr="002E35BC" w:rsidRDefault="009A24AB" w:rsidP="009A24AB">
      <w:pPr>
        <w:spacing w:line="276" w:lineRule="auto"/>
        <w:jc w:val="both"/>
        <w:rPr>
          <w:rFonts w:ascii="Arial" w:hAnsi="Arial" w:cs="Arial"/>
          <w:sz w:val="24"/>
          <w:szCs w:val="24"/>
          <w:lang w:val="en-US"/>
        </w:rPr>
      </w:pPr>
      <w:r w:rsidRPr="002E35BC">
        <w:rPr>
          <w:rFonts w:ascii="Arial" w:hAnsi="Arial" w:cs="Arial"/>
          <w:sz w:val="24"/>
          <w:szCs w:val="24"/>
          <w:lang w:val="en-US"/>
        </w:rPr>
        <w:t>Abstract</w:t>
      </w:r>
    </w:p>
    <w:p w14:paraId="68EF8438" w14:textId="732F9904" w:rsidR="00D320BC" w:rsidRPr="002E35BC" w:rsidRDefault="009A24AB" w:rsidP="009A24AB">
      <w:pPr>
        <w:spacing w:line="276" w:lineRule="auto"/>
        <w:jc w:val="both"/>
        <w:rPr>
          <w:rFonts w:ascii="Arial" w:hAnsi="Arial" w:cs="Arial"/>
          <w:lang w:val="en-US"/>
        </w:rPr>
      </w:pPr>
      <w:r w:rsidRPr="002E35BC">
        <w:rPr>
          <w:rFonts w:ascii="Arial" w:hAnsi="Arial" w:cs="Arial"/>
          <w:lang w:val="en-US"/>
        </w:rPr>
        <w:t>Halogen complexes (e.g.</w:t>
      </w:r>
      <w:r w:rsidR="000E4AFE" w:rsidRPr="002E35BC">
        <w:rPr>
          <w:rFonts w:ascii="Arial" w:hAnsi="Arial" w:cs="Arial"/>
          <w:lang w:val="en-US"/>
        </w:rPr>
        <w:t>,</w:t>
      </w:r>
      <w:r w:rsidRPr="002E35BC">
        <w:rPr>
          <w:rFonts w:ascii="Arial" w:hAnsi="Arial" w:cs="Arial"/>
          <w:lang w:val="en-US"/>
        </w:rPr>
        <w:t xml:space="preserve"> in </w:t>
      </w:r>
      <w:r w:rsidR="000E4AFE" w:rsidRPr="002E35BC">
        <w:rPr>
          <w:rFonts w:ascii="Arial" w:hAnsi="Arial" w:cs="Arial"/>
          <w:lang w:val="en-US"/>
        </w:rPr>
        <w:t xml:space="preserve">saline fluids, </w:t>
      </w:r>
      <w:r w:rsidRPr="002E35BC">
        <w:rPr>
          <w:rFonts w:ascii="Arial" w:hAnsi="Arial" w:cs="Arial"/>
          <w:lang w:val="en-US"/>
        </w:rPr>
        <w:t>brines</w:t>
      </w:r>
      <w:r w:rsidR="000E4AFE" w:rsidRPr="002E35BC">
        <w:rPr>
          <w:rFonts w:ascii="Arial" w:hAnsi="Arial" w:cs="Arial"/>
          <w:lang w:val="en-US"/>
        </w:rPr>
        <w:t>,</w:t>
      </w:r>
      <w:r w:rsidRPr="002E35BC">
        <w:rPr>
          <w:rFonts w:ascii="Arial" w:hAnsi="Arial" w:cs="Arial"/>
          <w:lang w:val="en-US"/>
        </w:rPr>
        <w:t xml:space="preserve"> </w:t>
      </w:r>
      <w:r w:rsidR="000E4AFE" w:rsidRPr="002E35BC">
        <w:rPr>
          <w:rFonts w:ascii="Arial" w:hAnsi="Arial" w:cs="Arial"/>
          <w:lang w:val="en-US"/>
        </w:rPr>
        <w:t>or</w:t>
      </w:r>
      <w:r w:rsidRPr="002E35BC">
        <w:rPr>
          <w:rFonts w:ascii="Arial" w:hAnsi="Arial" w:cs="Arial"/>
          <w:lang w:val="en-US"/>
        </w:rPr>
        <w:t xml:space="preserve"> molten salts) are major agents for metal transport in ore-forming processes related to hydrothermal systems (</w:t>
      </w:r>
      <w:proofErr w:type="spellStart"/>
      <w:r w:rsidRPr="002E35BC">
        <w:rPr>
          <w:rFonts w:ascii="Arial" w:hAnsi="Arial" w:cs="Arial"/>
          <w:lang w:val="en-US"/>
        </w:rPr>
        <w:t>Aiuppa</w:t>
      </w:r>
      <w:proofErr w:type="spellEnd"/>
      <w:r w:rsidRPr="002E35BC">
        <w:rPr>
          <w:rFonts w:ascii="Arial" w:hAnsi="Arial" w:cs="Arial"/>
          <w:lang w:val="en-US"/>
        </w:rPr>
        <w:t xml:space="preserve"> et al., 2009). Samples of such fluids can be found entrapped as inclusions in minerals like quartz (</w:t>
      </w:r>
      <w:proofErr w:type="spellStart"/>
      <w:r w:rsidRPr="002E35BC">
        <w:rPr>
          <w:rFonts w:ascii="Arial" w:hAnsi="Arial" w:cs="Arial"/>
          <w:lang w:val="en-US"/>
        </w:rPr>
        <w:t>Pankrushina</w:t>
      </w:r>
      <w:proofErr w:type="spellEnd"/>
      <w:r w:rsidRPr="002E35BC">
        <w:rPr>
          <w:rFonts w:ascii="Arial" w:hAnsi="Arial" w:cs="Arial"/>
          <w:lang w:val="en-US"/>
        </w:rPr>
        <w:t xml:space="preserve"> et al., 2020) or olivine (Kawamoto et al., 2013) where they are often analyzed with Raman spectroscopy. The impact of dissolved chlorine on the water stretching bands in Raman spectra is studied since about 40 years and is frequently used to determine salinity in fluid inclusions (</w:t>
      </w:r>
      <w:proofErr w:type="spellStart"/>
      <w:r w:rsidRPr="002E35BC">
        <w:rPr>
          <w:rFonts w:ascii="Arial" w:hAnsi="Arial" w:cs="Arial"/>
          <w:lang w:val="en-US"/>
        </w:rPr>
        <w:t>Georgiev</w:t>
      </w:r>
      <w:proofErr w:type="spellEnd"/>
      <w:r w:rsidRPr="002E35BC">
        <w:rPr>
          <w:rFonts w:ascii="Arial" w:hAnsi="Arial" w:cs="Arial"/>
          <w:lang w:val="en-US"/>
        </w:rPr>
        <w:t xml:space="preserve"> et al., 1984; </w:t>
      </w:r>
      <w:proofErr w:type="spellStart"/>
      <w:r w:rsidRPr="002E35BC">
        <w:rPr>
          <w:rFonts w:ascii="Arial" w:hAnsi="Arial" w:cs="Arial"/>
          <w:lang w:val="en-US"/>
        </w:rPr>
        <w:t>Mernagh</w:t>
      </w:r>
      <w:proofErr w:type="spellEnd"/>
      <w:r w:rsidRPr="002E35BC">
        <w:rPr>
          <w:rFonts w:ascii="Arial" w:hAnsi="Arial" w:cs="Arial"/>
          <w:lang w:val="en-US"/>
        </w:rPr>
        <w:t xml:space="preserve"> and Wilde, 1989; </w:t>
      </w:r>
      <w:proofErr w:type="spellStart"/>
      <w:r w:rsidRPr="002E35BC">
        <w:rPr>
          <w:rFonts w:ascii="Arial" w:hAnsi="Arial" w:cs="Arial"/>
          <w:lang w:val="en-US"/>
        </w:rPr>
        <w:t>Pankrushina</w:t>
      </w:r>
      <w:proofErr w:type="spellEnd"/>
      <w:r w:rsidRPr="002E35BC">
        <w:rPr>
          <w:rFonts w:ascii="Arial" w:hAnsi="Arial" w:cs="Arial"/>
          <w:lang w:val="en-US"/>
        </w:rPr>
        <w:t xml:space="preserve"> et al., 2020; Sun et al., 2010). Less is known about the impact of the heavy </w:t>
      </w:r>
      <w:proofErr w:type="gramStart"/>
      <w:r w:rsidRPr="002E35BC">
        <w:rPr>
          <w:rFonts w:ascii="Arial" w:hAnsi="Arial" w:cs="Arial"/>
          <w:lang w:val="en-US"/>
        </w:rPr>
        <w:t>halogens</w:t>
      </w:r>
      <w:proofErr w:type="gramEnd"/>
      <w:r w:rsidRPr="002E35BC">
        <w:rPr>
          <w:rFonts w:ascii="Arial" w:hAnsi="Arial" w:cs="Arial"/>
          <w:lang w:val="en-US"/>
        </w:rPr>
        <w:t xml:space="preserve"> bromine and iodine, and about the pressure effect on Raman water bands. </w:t>
      </w:r>
    </w:p>
    <w:p w14:paraId="0F9D4462" w14:textId="0ACF28DA" w:rsidR="009A24AB" w:rsidRPr="002E35BC" w:rsidRDefault="009A24AB" w:rsidP="009A24AB">
      <w:pPr>
        <w:spacing w:line="276" w:lineRule="auto"/>
        <w:jc w:val="both"/>
        <w:rPr>
          <w:rFonts w:ascii="Arial" w:hAnsi="Arial" w:cs="Arial"/>
          <w:lang w:val="en-US"/>
        </w:rPr>
      </w:pPr>
      <w:r w:rsidRPr="002E35BC">
        <w:rPr>
          <w:rFonts w:ascii="Arial" w:hAnsi="Arial" w:cs="Arial"/>
          <w:lang w:val="en-US"/>
        </w:rPr>
        <w:t xml:space="preserve">We conducted experiments in a hydrothermal diamond anvil cell to study systematically the shift alteration of Raman water bands at different concentration of </w:t>
      </w:r>
      <w:r w:rsidR="000E4AFE" w:rsidRPr="002E35BC">
        <w:rPr>
          <w:rFonts w:ascii="Arial" w:hAnsi="Arial" w:cs="Arial"/>
          <w:lang w:val="en-US"/>
        </w:rPr>
        <w:t xml:space="preserve">dissolved </w:t>
      </w:r>
      <w:r w:rsidRPr="002E35BC">
        <w:rPr>
          <w:rFonts w:ascii="Arial" w:hAnsi="Arial" w:cs="Arial"/>
          <w:lang w:val="en-US"/>
        </w:rPr>
        <w:t>chlorine, bromine, and iodine. We conducted these experiments at ambient temperature and varying pressure from 0 to 1.4 GP</w:t>
      </w:r>
      <w:r w:rsidR="000E4AFE" w:rsidRPr="002E35BC">
        <w:rPr>
          <w:rFonts w:ascii="Arial" w:hAnsi="Arial" w:cs="Arial"/>
          <w:lang w:val="en-US"/>
        </w:rPr>
        <w:t>a</w:t>
      </w:r>
      <w:r w:rsidRPr="002E35BC">
        <w:rPr>
          <w:rFonts w:ascii="Arial" w:hAnsi="Arial" w:cs="Arial"/>
          <w:lang w:val="en-US"/>
        </w:rPr>
        <w:t xml:space="preserve">. </w:t>
      </w:r>
    </w:p>
    <w:p w14:paraId="73211598" w14:textId="61F14EDE" w:rsidR="009A24AB" w:rsidRPr="002E35BC" w:rsidRDefault="009A24AB" w:rsidP="009A24AB">
      <w:pPr>
        <w:spacing w:line="276" w:lineRule="auto"/>
        <w:jc w:val="both"/>
        <w:rPr>
          <w:rFonts w:ascii="Arial" w:hAnsi="Arial" w:cs="Arial"/>
          <w:lang w:val="en-US"/>
        </w:rPr>
      </w:pPr>
      <w:r w:rsidRPr="002E35BC">
        <w:rPr>
          <w:rFonts w:ascii="Arial" w:hAnsi="Arial" w:cs="Arial"/>
          <w:lang w:val="en-US"/>
        </w:rPr>
        <w:t xml:space="preserve">The strength of the shift </w:t>
      </w:r>
      <w:proofErr w:type="gramStart"/>
      <w:r w:rsidRPr="002E35BC">
        <w:rPr>
          <w:rFonts w:ascii="Arial" w:hAnsi="Arial" w:cs="Arial"/>
          <w:lang w:val="en-US"/>
        </w:rPr>
        <w:t>change</w:t>
      </w:r>
      <w:proofErr w:type="gramEnd"/>
      <w:r w:rsidRPr="002E35BC">
        <w:rPr>
          <w:rFonts w:ascii="Arial" w:hAnsi="Arial" w:cs="Arial"/>
          <w:lang w:val="en-US"/>
        </w:rPr>
        <w:t xml:space="preserve"> correlates with the ionic size of the halogens: Chlorine shows the smallest shift, iodine the largest shift, and bromine is in between for comparable concentrations. Increasing pressure diminishes the effect of halogen concentration and causes a shift change in opposing direction relative to the change caused by halogen concentration and ionic size.</w:t>
      </w:r>
    </w:p>
    <w:p w14:paraId="0D95E25D" w14:textId="71E12D95" w:rsidR="009A24AB" w:rsidRPr="002E35BC" w:rsidRDefault="009A24AB" w:rsidP="009A24AB">
      <w:pPr>
        <w:spacing w:line="276" w:lineRule="auto"/>
        <w:jc w:val="both"/>
        <w:rPr>
          <w:rFonts w:ascii="Arial" w:hAnsi="Arial" w:cs="Arial"/>
          <w:lang w:val="en-US"/>
        </w:rPr>
      </w:pPr>
      <w:r w:rsidRPr="002E35BC">
        <w:rPr>
          <w:rFonts w:ascii="Arial" w:hAnsi="Arial" w:cs="Arial"/>
          <w:lang w:val="en-US"/>
        </w:rPr>
        <w:t>In consequence, salinity determination in fluid inclusions with Raman spectroscopy</w:t>
      </w:r>
      <w:r w:rsidR="000E4AFE" w:rsidRPr="002E35BC">
        <w:rPr>
          <w:rFonts w:ascii="Arial" w:hAnsi="Arial" w:cs="Arial"/>
          <w:lang w:val="en-US"/>
        </w:rPr>
        <w:t xml:space="preserve"> can</w:t>
      </w:r>
      <w:r w:rsidRPr="002E35BC">
        <w:rPr>
          <w:rFonts w:ascii="Arial" w:hAnsi="Arial" w:cs="Arial"/>
          <w:lang w:val="en-US"/>
        </w:rPr>
        <w:t xml:space="preserve"> strongly underestimate the salinity in the inclusion</w:t>
      </w:r>
      <w:r w:rsidR="000E4AFE" w:rsidRPr="002E35BC">
        <w:rPr>
          <w:rFonts w:ascii="Arial" w:hAnsi="Arial" w:cs="Arial"/>
          <w:lang w:val="en-US"/>
        </w:rPr>
        <w:t xml:space="preserve">, </w:t>
      </w:r>
      <w:r w:rsidRPr="002E35BC">
        <w:rPr>
          <w:rFonts w:ascii="Arial" w:hAnsi="Arial" w:cs="Arial"/>
          <w:lang w:val="en-US"/>
        </w:rPr>
        <w:t xml:space="preserve">if the </w:t>
      </w:r>
      <w:r w:rsidR="000E4AFE" w:rsidRPr="002E35BC">
        <w:rPr>
          <w:rFonts w:ascii="Arial" w:hAnsi="Arial" w:cs="Arial"/>
          <w:lang w:val="en-US"/>
        </w:rPr>
        <w:t xml:space="preserve">pressure effect is not </w:t>
      </w:r>
      <w:r w:rsidR="004C7065" w:rsidRPr="002E35BC">
        <w:rPr>
          <w:rFonts w:ascii="Arial" w:hAnsi="Arial" w:cs="Arial"/>
          <w:lang w:val="en-US"/>
        </w:rPr>
        <w:t>considered</w:t>
      </w:r>
      <w:r w:rsidR="000E4AFE" w:rsidRPr="002E35BC">
        <w:rPr>
          <w:rFonts w:ascii="Arial" w:hAnsi="Arial" w:cs="Arial"/>
          <w:lang w:val="en-US"/>
        </w:rPr>
        <w:t>.</w:t>
      </w:r>
    </w:p>
    <w:p w14:paraId="174BD4D7" w14:textId="1B96F011" w:rsidR="009A24AB" w:rsidRDefault="009A24AB" w:rsidP="009A24AB">
      <w:pPr>
        <w:spacing w:line="276" w:lineRule="auto"/>
        <w:jc w:val="both"/>
        <w:rPr>
          <w:rFonts w:ascii="Arial" w:hAnsi="Arial" w:cs="Arial"/>
          <w:lang w:val="en-US"/>
        </w:rPr>
      </w:pPr>
    </w:p>
    <w:p w14:paraId="0884890E" w14:textId="77777777" w:rsidR="002E35BC" w:rsidRPr="002E35BC" w:rsidRDefault="002E35BC" w:rsidP="009A24AB">
      <w:pPr>
        <w:spacing w:line="276" w:lineRule="auto"/>
        <w:jc w:val="both"/>
        <w:rPr>
          <w:rFonts w:ascii="Arial" w:hAnsi="Arial" w:cs="Arial"/>
          <w:lang w:val="en-US"/>
        </w:rPr>
      </w:pPr>
    </w:p>
    <w:p w14:paraId="3E53E5AA" w14:textId="4D237195" w:rsidR="009A24AB" w:rsidRPr="002E35BC" w:rsidRDefault="009A24AB" w:rsidP="009A24AB">
      <w:pPr>
        <w:spacing w:line="276" w:lineRule="auto"/>
        <w:jc w:val="both"/>
        <w:rPr>
          <w:rFonts w:ascii="Arial" w:hAnsi="Arial" w:cs="Arial"/>
          <w:sz w:val="24"/>
          <w:szCs w:val="24"/>
          <w:lang w:val="en-US"/>
        </w:rPr>
      </w:pPr>
      <w:r w:rsidRPr="002E35BC">
        <w:rPr>
          <w:rFonts w:ascii="Arial" w:hAnsi="Arial" w:cs="Arial"/>
          <w:sz w:val="24"/>
          <w:szCs w:val="24"/>
          <w:lang w:val="en-US"/>
        </w:rPr>
        <w:t>References</w:t>
      </w:r>
    </w:p>
    <w:p w14:paraId="004AB58C" w14:textId="18403247" w:rsidR="009A24AB" w:rsidRPr="002E35BC" w:rsidRDefault="009A24AB" w:rsidP="009A24AB">
      <w:pPr>
        <w:pStyle w:val="KeinLeerraum"/>
        <w:rPr>
          <w:rFonts w:ascii="Arial" w:hAnsi="Arial" w:cs="Arial"/>
          <w:lang w:val="en-US"/>
        </w:rPr>
      </w:pPr>
      <w:proofErr w:type="spellStart"/>
      <w:r w:rsidRPr="002E35BC">
        <w:rPr>
          <w:rFonts w:ascii="Arial" w:hAnsi="Arial" w:cs="Arial"/>
          <w:lang w:val="en-US"/>
        </w:rPr>
        <w:t>Aiuppa</w:t>
      </w:r>
      <w:proofErr w:type="spellEnd"/>
      <w:r w:rsidRPr="002E35BC">
        <w:rPr>
          <w:rFonts w:ascii="Arial" w:hAnsi="Arial" w:cs="Arial"/>
          <w:lang w:val="en-US"/>
        </w:rPr>
        <w:t xml:space="preserve"> et al., 2009. Chem. Geol., 263(1-4), 1-18.</w:t>
      </w:r>
    </w:p>
    <w:p w14:paraId="336E32B4" w14:textId="71E88AFA" w:rsidR="009A24AB" w:rsidRPr="002E35BC" w:rsidRDefault="009A24AB" w:rsidP="009A24AB">
      <w:pPr>
        <w:pStyle w:val="KeinLeerraum"/>
        <w:rPr>
          <w:rFonts w:ascii="Arial" w:hAnsi="Arial" w:cs="Arial"/>
          <w:lang w:val="en-US"/>
        </w:rPr>
      </w:pPr>
      <w:proofErr w:type="spellStart"/>
      <w:r w:rsidRPr="002E35BC">
        <w:rPr>
          <w:rFonts w:ascii="Arial" w:hAnsi="Arial" w:cs="Arial"/>
          <w:lang w:val="en-US"/>
        </w:rPr>
        <w:t>Georgiev</w:t>
      </w:r>
      <w:proofErr w:type="spellEnd"/>
      <w:r w:rsidRPr="002E35BC">
        <w:rPr>
          <w:rFonts w:ascii="Arial" w:hAnsi="Arial" w:cs="Arial"/>
          <w:lang w:val="en-US"/>
        </w:rPr>
        <w:t xml:space="preserve"> et al., 1984. Appl. </w:t>
      </w:r>
      <w:proofErr w:type="spellStart"/>
      <w:r w:rsidRPr="002E35BC">
        <w:rPr>
          <w:rFonts w:ascii="Arial" w:hAnsi="Arial" w:cs="Arial"/>
          <w:lang w:val="en-US"/>
        </w:rPr>
        <w:t>Spectrosc</w:t>
      </w:r>
      <w:proofErr w:type="spellEnd"/>
      <w:r w:rsidRPr="002E35BC">
        <w:rPr>
          <w:rFonts w:ascii="Arial" w:hAnsi="Arial" w:cs="Arial"/>
          <w:lang w:val="en-US"/>
        </w:rPr>
        <w:t xml:space="preserve">. 38(4), 593-595. </w:t>
      </w:r>
    </w:p>
    <w:p w14:paraId="5782D37D" w14:textId="77777777" w:rsidR="00033841" w:rsidRPr="002E35BC" w:rsidRDefault="00033841" w:rsidP="00033841">
      <w:pPr>
        <w:pStyle w:val="KeinLeerraum"/>
        <w:rPr>
          <w:rFonts w:ascii="Arial" w:hAnsi="Arial" w:cs="Arial"/>
          <w:lang w:val="en-US"/>
        </w:rPr>
      </w:pPr>
      <w:r w:rsidRPr="002E35BC">
        <w:rPr>
          <w:rFonts w:ascii="Arial" w:hAnsi="Arial" w:cs="Arial"/>
          <w:lang w:val="en-US"/>
        </w:rPr>
        <w:t xml:space="preserve">Kawamoto et al., 2013. PNAS, 110(24), 9663-9668. </w:t>
      </w:r>
    </w:p>
    <w:p w14:paraId="3B066C68" w14:textId="591B0541" w:rsidR="009A24AB" w:rsidRPr="002E35BC" w:rsidRDefault="009A24AB" w:rsidP="009A24AB">
      <w:pPr>
        <w:pStyle w:val="KeinLeerraum"/>
        <w:rPr>
          <w:rFonts w:ascii="Arial" w:hAnsi="Arial" w:cs="Arial"/>
          <w:lang w:val="en-US"/>
        </w:rPr>
      </w:pPr>
      <w:proofErr w:type="spellStart"/>
      <w:r w:rsidRPr="002E35BC">
        <w:rPr>
          <w:rFonts w:ascii="Arial" w:hAnsi="Arial" w:cs="Arial"/>
          <w:lang w:val="en-US"/>
        </w:rPr>
        <w:t>Mernagh</w:t>
      </w:r>
      <w:proofErr w:type="spellEnd"/>
      <w:r w:rsidRPr="002E35BC">
        <w:rPr>
          <w:rFonts w:ascii="Arial" w:hAnsi="Arial" w:cs="Arial"/>
          <w:lang w:val="en-US"/>
        </w:rPr>
        <w:t xml:space="preserve">, and Wilde, 1989. </w:t>
      </w:r>
      <w:proofErr w:type="spellStart"/>
      <w:r w:rsidRPr="002E35BC">
        <w:rPr>
          <w:rFonts w:ascii="Arial" w:hAnsi="Arial" w:cs="Arial"/>
          <w:lang w:val="en-US"/>
        </w:rPr>
        <w:t>Geochim</w:t>
      </w:r>
      <w:proofErr w:type="spellEnd"/>
      <w:r w:rsidRPr="002E35BC">
        <w:rPr>
          <w:rFonts w:ascii="Arial" w:hAnsi="Arial" w:cs="Arial"/>
          <w:lang w:val="en-US"/>
        </w:rPr>
        <w:t xml:space="preserve">. </w:t>
      </w:r>
      <w:proofErr w:type="spellStart"/>
      <w:r w:rsidRPr="002E35BC">
        <w:rPr>
          <w:rFonts w:ascii="Arial" w:hAnsi="Arial" w:cs="Arial"/>
          <w:lang w:val="en-US"/>
        </w:rPr>
        <w:t>Cosmochim</w:t>
      </w:r>
      <w:proofErr w:type="spellEnd"/>
      <w:r w:rsidRPr="002E35BC">
        <w:rPr>
          <w:rFonts w:ascii="Arial" w:hAnsi="Arial" w:cs="Arial"/>
          <w:lang w:val="en-US"/>
        </w:rPr>
        <w:t>. Acta 53(4), 765-771.</w:t>
      </w:r>
    </w:p>
    <w:p w14:paraId="48000741" w14:textId="1473CEE0" w:rsidR="009A24AB" w:rsidRPr="002E35BC" w:rsidRDefault="009A24AB" w:rsidP="009A24AB">
      <w:pPr>
        <w:pStyle w:val="KeinLeerraum"/>
        <w:ind w:left="142" w:hanging="142"/>
        <w:rPr>
          <w:rFonts w:ascii="Arial" w:hAnsi="Arial" w:cs="Arial"/>
          <w:lang w:val="en-US"/>
        </w:rPr>
      </w:pPr>
      <w:proofErr w:type="spellStart"/>
      <w:r w:rsidRPr="002E35BC">
        <w:rPr>
          <w:rFonts w:ascii="Arial" w:hAnsi="Arial" w:cs="Arial"/>
          <w:lang w:val="en-US"/>
        </w:rPr>
        <w:t>Pankrushina</w:t>
      </w:r>
      <w:proofErr w:type="spellEnd"/>
      <w:r w:rsidRPr="002E35BC">
        <w:rPr>
          <w:rFonts w:ascii="Arial" w:hAnsi="Arial" w:cs="Arial"/>
          <w:lang w:val="en-US"/>
        </w:rPr>
        <w:t xml:space="preserve"> et al., 2020. In: </w:t>
      </w:r>
      <w:proofErr w:type="spellStart"/>
      <w:r w:rsidRPr="002E35BC">
        <w:rPr>
          <w:rFonts w:ascii="Arial" w:hAnsi="Arial" w:cs="Arial"/>
          <w:lang w:val="en-US"/>
        </w:rPr>
        <w:t>Votykov</w:t>
      </w:r>
      <w:proofErr w:type="spellEnd"/>
      <w:r w:rsidRPr="002E35BC">
        <w:rPr>
          <w:rFonts w:ascii="Arial" w:hAnsi="Arial" w:cs="Arial"/>
          <w:lang w:val="en-US"/>
        </w:rPr>
        <w:t xml:space="preserve"> et al. (eds.), Minerals: Structure, Properties, Methods of Investigation. Springer Proceedings in Earth and Environmental Sciences, 175-183. </w:t>
      </w:r>
    </w:p>
    <w:p w14:paraId="6C5C8EE8" w14:textId="70D7BF96" w:rsidR="009A24AB" w:rsidRPr="002E35BC" w:rsidRDefault="009A24AB" w:rsidP="009A24AB">
      <w:pPr>
        <w:pStyle w:val="KeinLeerraum"/>
        <w:rPr>
          <w:rFonts w:ascii="Arial" w:hAnsi="Arial" w:cs="Arial"/>
          <w:lang w:val="en-US"/>
        </w:rPr>
      </w:pPr>
      <w:r w:rsidRPr="002E35BC">
        <w:rPr>
          <w:rFonts w:ascii="Arial" w:hAnsi="Arial" w:cs="Arial"/>
          <w:lang w:val="en-US"/>
        </w:rPr>
        <w:t xml:space="preserve">Sun, Q., 2009. </w:t>
      </w:r>
      <w:proofErr w:type="spellStart"/>
      <w:r w:rsidRPr="002E35BC">
        <w:rPr>
          <w:rFonts w:ascii="Arial" w:hAnsi="Arial" w:cs="Arial"/>
          <w:lang w:val="en-US"/>
        </w:rPr>
        <w:t>Vib</w:t>
      </w:r>
      <w:proofErr w:type="spellEnd"/>
      <w:r w:rsidRPr="002E35BC">
        <w:rPr>
          <w:rFonts w:ascii="Arial" w:hAnsi="Arial" w:cs="Arial"/>
          <w:lang w:val="en-US"/>
        </w:rPr>
        <w:t xml:space="preserve">. </w:t>
      </w:r>
      <w:proofErr w:type="spellStart"/>
      <w:r w:rsidRPr="002E35BC">
        <w:rPr>
          <w:rFonts w:ascii="Arial" w:hAnsi="Arial" w:cs="Arial"/>
          <w:lang w:val="en-US"/>
        </w:rPr>
        <w:t>Spectrosc</w:t>
      </w:r>
      <w:proofErr w:type="spellEnd"/>
      <w:r w:rsidRPr="002E35BC">
        <w:rPr>
          <w:rFonts w:ascii="Arial" w:hAnsi="Arial" w:cs="Arial"/>
          <w:lang w:val="en-US"/>
        </w:rPr>
        <w:t xml:space="preserve">. 51, 213-217. </w:t>
      </w:r>
    </w:p>
    <w:sectPr w:rsidR="009A24AB" w:rsidRPr="002E35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AB"/>
    <w:rsid w:val="00033841"/>
    <w:rsid w:val="000E4AFE"/>
    <w:rsid w:val="002E35BC"/>
    <w:rsid w:val="004C7065"/>
    <w:rsid w:val="009A24AB"/>
    <w:rsid w:val="00D320BC"/>
    <w:rsid w:val="00D342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3155"/>
  <w15:chartTrackingRefBased/>
  <w15:docId w15:val="{19138565-0754-40F7-8DF2-1A67CE27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24A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A24AB"/>
    <w:rPr>
      <w:color w:val="0563C1" w:themeColor="hyperlink"/>
      <w:u w:val="single"/>
    </w:rPr>
  </w:style>
  <w:style w:type="character" w:styleId="NichtaufgelsteErwhnung">
    <w:name w:val="Unresolved Mention"/>
    <w:basedOn w:val="Absatz-Standardschriftart"/>
    <w:uiPriority w:val="99"/>
    <w:semiHidden/>
    <w:unhideWhenUsed/>
    <w:rsid w:val="009A24AB"/>
    <w:rPr>
      <w:color w:val="605E5C"/>
      <w:shd w:val="clear" w:color="auto" w:fill="E1DFDD"/>
    </w:rPr>
  </w:style>
  <w:style w:type="paragraph" w:styleId="KeinLeerraum">
    <w:name w:val="No Spacing"/>
    <w:uiPriority w:val="1"/>
    <w:qFormat/>
    <w:rsid w:val="009A2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2149</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dc:creator>
  <cp:keywords/>
  <dc:description/>
  <cp:lastModifiedBy>Tobias</cp:lastModifiedBy>
  <cp:revision>5</cp:revision>
  <dcterms:created xsi:type="dcterms:W3CDTF">2023-09-05T12:00:00Z</dcterms:created>
  <dcterms:modified xsi:type="dcterms:W3CDTF">2023-09-07T12:20:00Z</dcterms:modified>
</cp:coreProperties>
</file>