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1FF52" w14:textId="1BFFE014" w:rsidR="0063690B" w:rsidRPr="0063690B" w:rsidRDefault="005A0D05" w:rsidP="005A0D05">
      <w:pPr>
        <w:jc w:val="center"/>
        <w:rPr>
          <w:rFonts w:ascii="Times New Roman" w:hAnsi="Times New Roman" w:cs="Times New Roman"/>
          <w:b/>
          <w:bCs/>
          <w:color w:val="000000"/>
          <w:lang w:val="en-US"/>
        </w:rPr>
      </w:pPr>
      <w:r>
        <w:rPr>
          <w:rFonts w:ascii="Times New Roman" w:hAnsi="Times New Roman" w:cs="Times New Roman"/>
          <w:b/>
          <w:bCs/>
          <w:color w:val="000000"/>
          <w:lang w:val="en-US"/>
        </w:rPr>
        <w:t>ELEMENTAL AND ISOTOPIC S</w:t>
      </w:r>
      <w:r w:rsidRPr="0063690B">
        <w:rPr>
          <w:rFonts w:ascii="Times New Roman" w:hAnsi="Times New Roman" w:cs="Times New Roman"/>
          <w:b/>
          <w:bCs/>
          <w:color w:val="000000"/>
          <w:lang w:val="en-US"/>
        </w:rPr>
        <w:t xml:space="preserve">YSTEMATICS OF </w:t>
      </w:r>
      <w:r>
        <w:rPr>
          <w:rFonts w:ascii="Times New Roman" w:hAnsi="Times New Roman" w:cs="Times New Roman"/>
          <w:b/>
          <w:bCs/>
          <w:color w:val="000000"/>
          <w:lang w:val="en-US"/>
        </w:rPr>
        <w:t xml:space="preserve">CHLORINE AND OTHER ELEMENTS (B, LI) </w:t>
      </w:r>
      <w:r w:rsidRPr="0063690B">
        <w:rPr>
          <w:rFonts w:ascii="Times New Roman" w:hAnsi="Times New Roman" w:cs="Times New Roman"/>
          <w:b/>
          <w:bCs/>
          <w:color w:val="000000"/>
          <w:lang w:val="en-US"/>
        </w:rPr>
        <w:t>IN GEOTHERMAL FLUIDS OF MEXICO</w:t>
      </w:r>
    </w:p>
    <w:p w14:paraId="4EA30ED9" w14:textId="77777777" w:rsidR="0063690B" w:rsidRDefault="0063690B">
      <w:pPr>
        <w:rPr>
          <w:rFonts w:ascii="Times New Roman" w:hAnsi="Times New Roman" w:cs="Times New Roman"/>
          <w:color w:val="000000"/>
          <w:lang w:val="en-US"/>
        </w:rPr>
      </w:pPr>
    </w:p>
    <w:p w14:paraId="59DF2C7E" w14:textId="72FD3B42" w:rsidR="00350A1E" w:rsidRDefault="00350A1E">
      <w:pPr>
        <w:rPr>
          <w:rFonts w:ascii="Times New Roman" w:hAnsi="Times New Roman" w:cs="Times New Roman"/>
          <w:color w:val="000000"/>
          <w:lang w:val="en-US"/>
        </w:rPr>
      </w:pPr>
      <w:r>
        <w:rPr>
          <w:rFonts w:ascii="Times New Roman" w:hAnsi="Times New Roman" w:cs="Times New Roman"/>
          <w:color w:val="000000"/>
          <w:lang w:val="en-US"/>
        </w:rPr>
        <w:t>PINTI, Daniele L.1, SHOUAKAR-STASH, O., LOPÉZ-HÉRNÁNDEZ, A.3</w:t>
      </w:r>
    </w:p>
    <w:p w14:paraId="79DB6F55" w14:textId="77777777" w:rsidR="00350A1E" w:rsidRDefault="00350A1E">
      <w:pPr>
        <w:rPr>
          <w:rFonts w:ascii="Times New Roman" w:hAnsi="Times New Roman" w:cs="Times New Roman"/>
          <w:color w:val="000000"/>
          <w:lang w:val="en-US"/>
        </w:rPr>
      </w:pPr>
    </w:p>
    <w:p w14:paraId="17A23FDC" w14:textId="1FFA90DE" w:rsidR="00350A1E" w:rsidRDefault="00350A1E">
      <w:pPr>
        <w:rPr>
          <w:rFonts w:ascii="Times New Roman" w:hAnsi="Times New Roman" w:cs="Times New Roman"/>
          <w:color w:val="000000"/>
          <w:lang w:val="en-US"/>
        </w:rPr>
      </w:pPr>
      <w:r>
        <w:rPr>
          <w:rFonts w:ascii="Times New Roman" w:hAnsi="Times New Roman" w:cs="Times New Roman"/>
          <w:color w:val="000000"/>
          <w:lang w:val="en-US"/>
        </w:rPr>
        <w:t xml:space="preserve">1 – </w:t>
      </w:r>
      <w:proofErr w:type="spellStart"/>
      <w:r>
        <w:rPr>
          <w:rFonts w:ascii="Times New Roman" w:hAnsi="Times New Roman" w:cs="Times New Roman"/>
          <w:color w:val="000000"/>
          <w:lang w:val="en-US"/>
        </w:rPr>
        <w:t>Geotop</w:t>
      </w:r>
      <w:proofErr w:type="spellEnd"/>
      <w:r>
        <w:rPr>
          <w:rFonts w:ascii="Times New Roman" w:hAnsi="Times New Roman" w:cs="Times New Roman"/>
          <w:color w:val="000000"/>
          <w:lang w:val="en-US"/>
        </w:rPr>
        <w:t xml:space="preserve"> &amp; </w:t>
      </w:r>
      <w:proofErr w:type="spellStart"/>
      <w:r>
        <w:rPr>
          <w:rFonts w:ascii="Times New Roman" w:hAnsi="Times New Roman" w:cs="Times New Roman"/>
          <w:color w:val="000000"/>
          <w:lang w:val="en-US"/>
        </w:rPr>
        <w:t>Département</w:t>
      </w:r>
      <w:proofErr w:type="spellEnd"/>
      <w:r>
        <w:rPr>
          <w:rFonts w:ascii="Times New Roman" w:hAnsi="Times New Roman" w:cs="Times New Roman"/>
          <w:color w:val="000000"/>
          <w:lang w:val="en-US"/>
        </w:rPr>
        <w:t xml:space="preserve"> des sciences de la Terre et de </w:t>
      </w:r>
      <w:proofErr w:type="spellStart"/>
      <w:r>
        <w:rPr>
          <w:rFonts w:ascii="Times New Roman" w:hAnsi="Times New Roman" w:cs="Times New Roman"/>
          <w:color w:val="000000"/>
          <w:lang w:val="en-US"/>
        </w:rPr>
        <w:t>l’atmosphére</w:t>
      </w:r>
      <w:proofErr w:type="spellEnd"/>
      <w:r>
        <w:rPr>
          <w:rFonts w:ascii="Times New Roman" w:hAnsi="Times New Roman" w:cs="Times New Roman"/>
          <w:color w:val="000000"/>
          <w:lang w:val="en-US"/>
        </w:rPr>
        <w:t>’ Université du Québec à Montréal, QC, Canada</w:t>
      </w:r>
    </w:p>
    <w:p w14:paraId="56A83966" w14:textId="77777777" w:rsidR="00350A1E" w:rsidRDefault="00350A1E">
      <w:pPr>
        <w:rPr>
          <w:rFonts w:ascii="Times New Roman" w:hAnsi="Times New Roman" w:cs="Times New Roman"/>
          <w:color w:val="000000"/>
          <w:lang w:val="en-US"/>
        </w:rPr>
      </w:pPr>
    </w:p>
    <w:p w14:paraId="76F7AD29" w14:textId="2A8F3BDC" w:rsidR="00B6367C" w:rsidRDefault="00350A1E">
      <w:pPr>
        <w:rPr>
          <w:rFonts w:ascii="Times New Roman" w:hAnsi="Times New Roman" w:cs="Times New Roman"/>
          <w:color w:val="000000"/>
          <w:lang w:val="en-US"/>
        </w:rPr>
      </w:pPr>
      <w:r>
        <w:rPr>
          <w:rFonts w:ascii="Times New Roman" w:hAnsi="Times New Roman" w:cs="Times New Roman"/>
          <w:color w:val="000000"/>
          <w:lang w:val="en-US"/>
        </w:rPr>
        <w:t xml:space="preserve">2 </w:t>
      </w:r>
      <w:r w:rsidR="00B6367C">
        <w:rPr>
          <w:rFonts w:ascii="Times New Roman" w:hAnsi="Times New Roman" w:cs="Times New Roman"/>
          <w:color w:val="000000"/>
          <w:lang w:val="en-US"/>
        </w:rPr>
        <w:t>–</w:t>
      </w:r>
      <w:r>
        <w:rPr>
          <w:rFonts w:ascii="Times New Roman" w:hAnsi="Times New Roman" w:cs="Times New Roman"/>
          <w:color w:val="000000"/>
          <w:lang w:val="en-US"/>
        </w:rPr>
        <w:t xml:space="preserve"> </w:t>
      </w:r>
      <w:r w:rsidR="00B6367C" w:rsidRPr="00B6367C">
        <w:rPr>
          <w:rFonts w:ascii="Times New Roman" w:hAnsi="Times New Roman" w:cs="Times New Roman"/>
          <w:color w:val="000000"/>
          <w:lang w:val="en-US"/>
        </w:rPr>
        <w:t xml:space="preserve">Isotope Tracer Technologies Inc., Waterloo, </w:t>
      </w:r>
      <w:r w:rsidR="00B6367C">
        <w:rPr>
          <w:rFonts w:ascii="Times New Roman" w:hAnsi="Times New Roman" w:cs="Times New Roman"/>
          <w:color w:val="000000"/>
          <w:lang w:val="en-US"/>
        </w:rPr>
        <w:t>ON, Canada</w:t>
      </w:r>
      <w:r w:rsidR="00B6367C" w:rsidRPr="00B6367C">
        <w:rPr>
          <w:rFonts w:ascii="Times New Roman" w:hAnsi="Times New Roman" w:cs="Times New Roman"/>
          <w:color w:val="000000"/>
          <w:lang w:val="en-US"/>
        </w:rPr>
        <w:t xml:space="preserve"> </w:t>
      </w:r>
    </w:p>
    <w:p w14:paraId="1E203D5A" w14:textId="77777777" w:rsidR="00B6367C" w:rsidRDefault="00B6367C">
      <w:pPr>
        <w:rPr>
          <w:rFonts w:ascii="Times New Roman" w:hAnsi="Times New Roman" w:cs="Times New Roman"/>
          <w:color w:val="000000"/>
          <w:lang w:val="en-US"/>
        </w:rPr>
      </w:pPr>
    </w:p>
    <w:p w14:paraId="653876E1" w14:textId="55474769" w:rsidR="00350A1E" w:rsidRDefault="00B6367C">
      <w:pPr>
        <w:rPr>
          <w:rFonts w:ascii="Times New Roman" w:hAnsi="Times New Roman" w:cs="Times New Roman"/>
          <w:color w:val="000000"/>
          <w:lang w:val="en-US"/>
        </w:rPr>
      </w:pPr>
      <w:r w:rsidRPr="00B6367C">
        <w:rPr>
          <w:rFonts w:ascii="Times New Roman" w:hAnsi="Times New Roman" w:cs="Times New Roman"/>
          <w:color w:val="000000"/>
          <w:lang w:val="en-US"/>
        </w:rPr>
        <w:t>3</w:t>
      </w:r>
      <w:r>
        <w:rPr>
          <w:rFonts w:ascii="Times New Roman" w:hAnsi="Times New Roman" w:cs="Times New Roman"/>
          <w:color w:val="000000"/>
          <w:lang w:val="en-US"/>
        </w:rPr>
        <w:t xml:space="preserve"> –</w:t>
      </w:r>
      <w:r w:rsidRPr="00B6367C">
        <w:rPr>
          <w:rFonts w:ascii="Times New Roman" w:hAnsi="Times New Roman" w:cs="Times New Roman"/>
          <w:color w:val="000000"/>
          <w:lang w:val="en-US"/>
        </w:rPr>
        <w:t xml:space="preserve"> </w:t>
      </w:r>
      <w:proofErr w:type="spellStart"/>
      <w:r w:rsidRPr="00B6367C">
        <w:rPr>
          <w:rFonts w:ascii="Times New Roman" w:hAnsi="Times New Roman" w:cs="Times New Roman"/>
          <w:color w:val="000000"/>
          <w:lang w:val="en-US"/>
        </w:rPr>
        <w:t>Facultad</w:t>
      </w:r>
      <w:proofErr w:type="spellEnd"/>
      <w:r w:rsidRPr="00B6367C">
        <w:rPr>
          <w:rFonts w:ascii="Times New Roman" w:hAnsi="Times New Roman" w:cs="Times New Roman"/>
          <w:color w:val="000000"/>
          <w:lang w:val="en-US"/>
        </w:rPr>
        <w:t xml:space="preserve"> de </w:t>
      </w:r>
      <w:proofErr w:type="spellStart"/>
      <w:r w:rsidRPr="00B6367C">
        <w:rPr>
          <w:rFonts w:ascii="Times New Roman" w:hAnsi="Times New Roman" w:cs="Times New Roman"/>
          <w:color w:val="000000"/>
          <w:lang w:val="en-US"/>
        </w:rPr>
        <w:t>Ingeniería</w:t>
      </w:r>
      <w:proofErr w:type="spellEnd"/>
      <w:r w:rsidRPr="00B6367C">
        <w:rPr>
          <w:rFonts w:ascii="Times New Roman" w:hAnsi="Times New Roman" w:cs="Times New Roman"/>
          <w:color w:val="000000"/>
          <w:lang w:val="en-US"/>
        </w:rPr>
        <w:t xml:space="preserve"> Civil, Universidad </w:t>
      </w:r>
      <w:proofErr w:type="spellStart"/>
      <w:r w:rsidRPr="00B6367C">
        <w:rPr>
          <w:rFonts w:ascii="Times New Roman" w:hAnsi="Times New Roman" w:cs="Times New Roman"/>
          <w:color w:val="000000"/>
          <w:lang w:val="en-US"/>
        </w:rPr>
        <w:t>Michoacána</w:t>
      </w:r>
      <w:proofErr w:type="spellEnd"/>
      <w:r w:rsidRPr="00B6367C">
        <w:rPr>
          <w:rFonts w:ascii="Times New Roman" w:hAnsi="Times New Roman" w:cs="Times New Roman"/>
          <w:color w:val="000000"/>
          <w:lang w:val="en-US"/>
        </w:rPr>
        <w:t xml:space="preserve"> de San Nicolas de Hidalgo</w:t>
      </w:r>
      <w:r>
        <w:rPr>
          <w:rFonts w:ascii="Times New Roman" w:hAnsi="Times New Roman" w:cs="Times New Roman"/>
          <w:color w:val="000000"/>
          <w:lang w:val="en-US"/>
        </w:rPr>
        <w:t xml:space="preserve">, </w:t>
      </w:r>
      <w:r w:rsidRPr="00B6367C">
        <w:rPr>
          <w:rFonts w:ascii="Times New Roman" w:hAnsi="Times New Roman" w:cs="Times New Roman"/>
          <w:color w:val="000000"/>
          <w:lang w:val="en-US"/>
        </w:rPr>
        <w:t>Morelia, Mich.</w:t>
      </w:r>
      <w:r>
        <w:rPr>
          <w:rFonts w:ascii="Times New Roman" w:hAnsi="Times New Roman" w:cs="Times New Roman"/>
          <w:color w:val="000000"/>
          <w:lang w:val="en-US"/>
        </w:rPr>
        <w:t>, México</w:t>
      </w:r>
    </w:p>
    <w:p w14:paraId="1F2AE1B9" w14:textId="77777777" w:rsidR="00350A1E" w:rsidRPr="0063690B" w:rsidRDefault="00350A1E">
      <w:pPr>
        <w:rPr>
          <w:rFonts w:ascii="Times New Roman" w:hAnsi="Times New Roman" w:cs="Times New Roman"/>
          <w:color w:val="000000"/>
          <w:lang w:val="en-US"/>
        </w:rPr>
      </w:pPr>
    </w:p>
    <w:p w14:paraId="240733B8" w14:textId="2AFC2B21" w:rsidR="00350A1E" w:rsidRPr="00252ACB" w:rsidRDefault="0063690B" w:rsidP="00350A1E">
      <w:pPr>
        <w:rPr>
          <w:rFonts w:ascii="Times New Roman" w:hAnsi="Times New Roman" w:cs="Times New Roman"/>
          <w:color w:val="000000"/>
          <w:lang w:val="en-US"/>
        </w:rPr>
      </w:pPr>
      <w:r w:rsidRPr="0063690B">
        <w:rPr>
          <w:rFonts w:ascii="Times New Roman" w:hAnsi="Times New Roman" w:cs="Times New Roman"/>
          <w:color w:val="000000"/>
          <w:lang w:val="en-US"/>
        </w:rPr>
        <w:t>To evaluate the sustainability of geothermal resource</w:t>
      </w:r>
      <w:r w:rsidR="003A4712">
        <w:rPr>
          <w:rFonts w:ascii="Times New Roman" w:hAnsi="Times New Roman" w:cs="Times New Roman"/>
          <w:color w:val="000000"/>
          <w:lang w:val="en-US"/>
        </w:rPr>
        <w:t>s</w:t>
      </w:r>
      <w:r w:rsidRPr="0063690B">
        <w:rPr>
          <w:rFonts w:ascii="Times New Roman" w:hAnsi="Times New Roman" w:cs="Times New Roman"/>
          <w:color w:val="000000"/>
          <w:lang w:val="en-US"/>
        </w:rPr>
        <w:t xml:space="preserve"> is pivotal to understand the sources of fluids within the system. This can be revealed by the geochemistry of the solid charge (major, minor and trace dissolved elements including conservative Cl), the dissolved gases (H</w:t>
      </w:r>
      <w:r w:rsidRPr="0063690B">
        <w:rPr>
          <w:rFonts w:ascii="Times New Roman" w:hAnsi="Times New Roman" w:cs="Times New Roman"/>
          <w:color w:val="000000"/>
          <w:vertAlign w:val="subscript"/>
          <w:lang w:val="en-US"/>
        </w:rPr>
        <w:t>2</w:t>
      </w:r>
      <w:r w:rsidRPr="0063690B">
        <w:rPr>
          <w:rFonts w:ascii="Times New Roman" w:hAnsi="Times New Roman" w:cs="Times New Roman"/>
          <w:color w:val="000000"/>
          <w:lang w:val="en-US"/>
        </w:rPr>
        <w:t>S, CO</w:t>
      </w:r>
      <w:r w:rsidRPr="0063690B">
        <w:rPr>
          <w:rFonts w:ascii="Times New Roman" w:hAnsi="Times New Roman" w:cs="Times New Roman"/>
          <w:color w:val="000000"/>
          <w:vertAlign w:val="subscript"/>
          <w:lang w:val="en-US"/>
        </w:rPr>
        <w:t>2</w:t>
      </w:r>
      <w:r w:rsidRPr="0063690B">
        <w:rPr>
          <w:rFonts w:ascii="Times New Roman" w:hAnsi="Times New Roman" w:cs="Times New Roman"/>
          <w:color w:val="000000"/>
          <w:lang w:val="en-US"/>
        </w:rPr>
        <w:t>, N</w:t>
      </w:r>
      <w:r w:rsidRPr="0063690B">
        <w:rPr>
          <w:rFonts w:ascii="Times New Roman" w:hAnsi="Times New Roman" w:cs="Times New Roman"/>
          <w:color w:val="000000"/>
          <w:vertAlign w:val="subscript"/>
          <w:lang w:val="en-US"/>
        </w:rPr>
        <w:t>2</w:t>
      </w:r>
      <w:r w:rsidRPr="0063690B">
        <w:rPr>
          <w:rFonts w:ascii="Times New Roman" w:hAnsi="Times New Roman" w:cs="Times New Roman"/>
          <w:color w:val="000000"/>
          <w:lang w:val="en-US"/>
        </w:rPr>
        <w:t xml:space="preserve">, </w:t>
      </w:r>
      <w:proofErr w:type="spellStart"/>
      <w:r w:rsidRPr="0063690B">
        <w:rPr>
          <w:rFonts w:ascii="Times New Roman" w:hAnsi="Times New Roman" w:cs="Times New Roman"/>
          <w:color w:val="000000"/>
          <w:lang w:val="en-US"/>
        </w:rPr>
        <w:t>Ar</w:t>
      </w:r>
      <w:proofErr w:type="spellEnd"/>
      <w:r w:rsidRPr="0063690B">
        <w:rPr>
          <w:rFonts w:ascii="Times New Roman" w:hAnsi="Times New Roman" w:cs="Times New Roman"/>
          <w:color w:val="000000"/>
          <w:lang w:val="en-US"/>
        </w:rPr>
        <w:t xml:space="preserve">, He) and their isotopes (H, O, C, S, Cl, Br, </w:t>
      </w:r>
      <w:proofErr w:type="gramStart"/>
      <w:r w:rsidRPr="0063690B">
        <w:rPr>
          <w:rFonts w:ascii="Times New Roman" w:hAnsi="Times New Roman" w:cs="Times New Roman"/>
          <w:color w:val="000000"/>
          <w:lang w:val="en-US"/>
        </w:rPr>
        <w:t>B</w:t>
      </w:r>
      <w:proofErr w:type="gramEnd"/>
      <w:r w:rsidRPr="0063690B">
        <w:rPr>
          <w:rFonts w:ascii="Times New Roman" w:hAnsi="Times New Roman" w:cs="Times New Roman"/>
          <w:color w:val="000000"/>
          <w:lang w:val="en-US"/>
        </w:rPr>
        <w:t xml:space="preserve"> and noble gases).</w:t>
      </w:r>
      <w:r>
        <w:rPr>
          <w:rFonts w:ascii="Times New Roman" w:hAnsi="Times New Roman" w:cs="Times New Roman"/>
          <w:color w:val="000000"/>
          <w:lang w:val="en-US"/>
        </w:rPr>
        <w:t xml:space="preserve"> </w:t>
      </w:r>
      <w:r w:rsidR="007D609B" w:rsidRPr="007D609B">
        <w:rPr>
          <w:rFonts w:ascii="Times New Roman" w:hAnsi="Times New Roman" w:cs="Times New Roman"/>
          <w:color w:val="000000"/>
          <w:lang w:val="en-US"/>
        </w:rPr>
        <w:t>C</w:t>
      </w:r>
      <w:r w:rsidR="00DC168B">
        <w:rPr>
          <w:rFonts w:ascii="Times New Roman" w:hAnsi="Times New Roman" w:cs="Times New Roman"/>
          <w:color w:val="000000"/>
          <w:lang w:val="en-US"/>
        </w:rPr>
        <w:t>h</w:t>
      </w:r>
      <w:r w:rsidR="00590800">
        <w:rPr>
          <w:rFonts w:ascii="Times New Roman" w:hAnsi="Times New Roman" w:cs="Times New Roman"/>
          <w:color w:val="000000"/>
          <w:lang w:val="en-US"/>
        </w:rPr>
        <w:t>l</w:t>
      </w:r>
      <w:r w:rsidR="00DC168B">
        <w:rPr>
          <w:rFonts w:ascii="Times New Roman" w:hAnsi="Times New Roman" w:cs="Times New Roman"/>
          <w:color w:val="000000"/>
          <w:lang w:val="en-US"/>
        </w:rPr>
        <w:t xml:space="preserve">orine is a conservative </w:t>
      </w:r>
      <w:r w:rsidR="00590800">
        <w:rPr>
          <w:rFonts w:ascii="Times New Roman" w:hAnsi="Times New Roman" w:cs="Times New Roman"/>
          <w:color w:val="000000"/>
          <w:lang w:val="en-US"/>
        </w:rPr>
        <w:t xml:space="preserve">fluid-mobile </w:t>
      </w:r>
      <w:r w:rsidR="00DC168B">
        <w:rPr>
          <w:rFonts w:ascii="Times New Roman" w:hAnsi="Times New Roman" w:cs="Times New Roman"/>
          <w:color w:val="000000"/>
          <w:lang w:val="en-US"/>
        </w:rPr>
        <w:t xml:space="preserve">element </w:t>
      </w:r>
      <w:r w:rsidR="00590800">
        <w:rPr>
          <w:rFonts w:ascii="Times New Roman" w:hAnsi="Times New Roman" w:cs="Times New Roman"/>
          <w:color w:val="000000"/>
          <w:lang w:val="en-US"/>
        </w:rPr>
        <w:t xml:space="preserve">in high-enthalpy </w:t>
      </w:r>
      <w:r w:rsidR="00350A1E">
        <w:rPr>
          <w:rFonts w:ascii="Times New Roman" w:hAnsi="Times New Roman" w:cs="Times New Roman"/>
          <w:color w:val="000000"/>
          <w:lang w:val="en-US"/>
        </w:rPr>
        <w:t xml:space="preserve">magmatic-geothermal systems, and it is the main anion </w:t>
      </w:r>
      <w:r w:rsidR="00590800">
        <w:rPr>
          <w:rFonts w:ascii="Times New Roman" w:hAnsi="Times New Roman" w:cs="Times New Roman"/>
          <w:color w:val="000000"/>
          <w:lang w:val="en-US"/>
        </w:rPr>
        <w:t>in geothermal brines</w:t>
      </w:r>
      <w:r w:rsidR="00350A1E">
        <w:rPr>
          <w:rFonts w:ascii="Times New Roman" w:hAnsi="Times New Roman" w:cs="Times New Roman"/>
          <w:color w:val="000000"/>
          <w:lang w:val="en-US"/>
        </w:rPr>
        <w:t>. I</w:t>
      </w:r>
      <w:r w:rsidR="00590800">
        <w:rPr>
          <w:rFonts w:ascii="Times New Roman" w:hAnsi="Times New Roman" w:cs="Times New Roman"/>
          <w:color w:val="000000"/>
          <w:lang w:val="en-US"/>
        </w:rPr>
        <w:t xml:space="preserve">ts origin </w:t>
      </w:r>
      <w:r w:rsidR="00350A1E">
        <w:rPr>
          <w:rFonts w:ascii="Times New Roman" w:hAnsi="Times New Roman" w:cs="Times New Roman"/>
          <w:color w:val="000000"/>
          <w:lang w:val="en-US"/>
        </w:rPr>
        <w:t>is</w:t>
      </w:r>
      <w:r w:rsidR="00590800">
        <w:rPr>
          <w:rFonts w:ascii="Times New Roman" w:hAnsi="Times New Roman" w:cs="Times New Roman"/>
          <w:color w:val="000000"/>
          <w:lang w:val="en-US"/>
        </w:rPr>
        <w:t xml:space="preserve"> multiple, from magmatic HCl</w:t>
      </w:r>
      <w:r w:rsidR="00350A1E">
        <w:rPr>
          <w:rFonts w:ascii="Times New Roman" w:hAnsi="Times New Roman" w:cs="Times New Roman"/>
          <w:color w:val="000000"/>
          <w:lang w:val="en-US"/>
        </w:rPr>
        <w:t xml:space="preserve">, water-rock interactions, seawater chlorine and porewater chlorine, possibly from subducting material in volcanic arc-related systems. Together with Li and B can be helpful in deciphering the origin of associated hot fluids. </w:t>
      </w:r>
      <w:r w:rsidR="001F2D61">
        <w:rPr>
          <w:rFonts w:ascii="Times New Roman" w:hAnsi="Times New Roman" w:cs="Times New Roman"/>
          <w:color w:val="000000"/>
          <w:lang w:val="en-US"/>
        </w:rPr>
        <w:t xml:space="preserve">The interest of looking to the sources, mobility, and enrichment of Li in geothermal fluids is also dictated by the potential exploitation of this critical element for energy transition from geothermal brines. </w:t>
      </w:r>
      <w:r w:rsidR="007D609B" w:rsidRPr="007D609B">
        <w:rPr>
          <w:rFonts w:ascii="Times New Roman" w:hAnsi="Times New Roman" w:cs="Times New Roman"/>
          <w:color w:val="000000"/>
          <w:lang w:val="en-US"/>
        </w:rPr>
        <w:t xml:space="preserve">Here we present data of </w:t>
      </w:r>
      <w:r w:rsidR="00350A1E">
        <w:rPr>
          <w:rFonts w:ascii="Times New Roman" w:hAnsi="Times New Roman" w:cs="Times New Roman"/>
          <w:color w:val="000000"/>
          <w:lang w:val="en-US"/>
        </w:rPr>
        <w:t xml:space="preserve">elemental </w:t>
      </w:r>
      <w:r w:rsidR="007D609B" w:rsidRPr="007D609B">
        <w:rPr>
          <w:rFonts w:ascii="Times New Roman" w:hAnsi="Times New Roman" w:cs="Times New Roman"/>
          <w:color w:val="000000"/>
          <w:lang w:val="en-US"/>
        </w:rPr>
        <w:t xml:space="preserve">Cl, B and Li </w:t>
      </w:r>
      <w:r w:rsidR="00350A1E">
        <w:rPr>
          <w:rFonts w:ascii="Times New Roman" w:hAnsi="Times New Roman" w:cs="Times New Roman"/>
          <w:color w:val="000000"/>
          <w:lang w:val="en-US"/>
        </w:rPr>
        <w:t>together with 99 new</w:t>
      </w:r>
      <w:r w:rsidR="007D609B" w:rsidRPr="007D609B">
        <w:rPr>
          <w:rFonts w:ascii="Times New Roman" w:hAnsi="Times New Roman" w:cs="Times New Roman"/>
          <w:color w:val="000000"/>
          <w:lang w:val="en-US"/>
        </w:rPr>
        <w:t xml:space="preserve"> δ</w:t>
      </w:r>
      <w:r w:rsidR="007D609B" w:rsidRPr="00350A1E">
        <w:rPr>
          <w:rFonts w:ascii="Times New Roman" w:hAnsi="Times New Roman" w:cs="Times New Roman"/>
          <w:color w:val="000000"/>
          <w:vertAlign w:val="superscript"/>
          <w:lang w:val="en-US"/>
        </w:rPr>
        <w:t>11</w:t>
      </w:r>
      <w:r w:rsidR="007D609B" w:rsidRPr="007D609B">
        <w:rPr>
          <w:rFonts w:ascii="Times New Roman" w:hAnsi="Times New Roman" w:cs="Times New Roman"/>
          <w:color w:val="000000"/>
          <w:lang w:val="en-US"/>
        </w:rPr>
        <w:t xml:space="preserve">B </w:t>
      </w:r>
      <w:r w:rsidR="00350A1E">
        <w:rPr>
          <w:rFonts w:ascii="Times New Roman" w:hAnsi="Times New Roman" w:cs="Times New Roman"/>
          <w:color w:val="000000"/>
          <w:lang w:val="en-US"/>
        </w:rPr>
        <w:t xml:space="preserve">data </w:t>
      </w:r>
      <w:r w:rsidR="00B93FC5">
        <w:rPr>
          <w:rFonts w:ascii="Times New Roman" w:hAnsi="Times New Roman" w:cs="Times New Roman"/>
          <w:color w:val="000000"/>
          <w:lang w:val="en-US"/>
        </w:rPr>
        <w:t xml:space="preserve">and compared to the large isotopic dataset obtained during the years (H, O, Cl, Br, S, C, </w:t>
      </w:r>
      <w:r w:rsidR="00F642F9">
        <w:rPr>
          <w:rFonts w:ascii="Times New Roman" w:hAnsi="Times New Roman" w:cs="Times New Roman"/>
          <w:color w:val="000000"/>
          <w:lang w:val="en-US"/>
        </w:rPr>
        <w:t xml:space="preserve">Sr and </w:t>
      </w:r>
      <w:r w:rsidR="00B93FC5">
        <w:rPr>
          <w:rFonts w:ascii="Times New Roman" w:hAnsi="Times New Roman" w:cs="Times New Roman"/>
          <w:color w:val="000000"/>
          <w:lang w:val="en-US"/>
        </w:rPr>
        <w:t xml:space="preserve">noble gas isotopes) </w:t>
      </w:r>
      <w:r w:rsidR="007D609B" w:rsidRPr="007D609B">
        <w:rPr>
          <w:rFonts w:ascii="Times New Roman" w:hAnsi="Times New Roman" w:cs="Times New Roman"/>
          <w:color w:val="000000"/>
          <w:lang w:val="en-US"/>
        </w:rPr>
        <w:t xml:space="preserve">from </w:t>
      </w:r>
      <w:r w:rsidR="00350A1E">
        <w:rPr>
          <w:rFonts w:ascii="Times New Roman" w:hAnsi="Times New Roman" w:cs="Times New Roman"/>
          <w:color w:val="000000"/>
          <w:lang w:val="en-US"/>
        </w:rPr>
        <w:t>three of the four</w:t>
      </w:r>
      <w:r w:rsidR="007D609B" w:rsidRPr="007D609B">
        <w:rPr>
          <w:rFonts w:ascii="Times New Roman" w:hAnsi="Times New Roman" w:cs="Times New Roman"/>
          <w:color w:val="000000"/>
          <w:lang w:val="en-US"/>
        </w:rPr>
        <w:t xml:space="preserve"> geothermal fields exploited by the </w:t>
      </w:r>
      <w:proofErr w:type="spellStart"/>
      <w:r w:rsidR="007D609B" w:rsidRPr="00350A1E">
        <w:rPr>
          <w:rFonts w:ascii="Times New Roman" w:hAnsi="Times New Roman" w:cs="Times New Roman"/>
          <w:i/>
          <w:color w:val="000000"/>
          <w:lang w:val="en-US"/>
        </w:rPr>
        <w:t>Com</w:t>
      </w:r>
      <w:r w:rsidR="00B6367C">
        <w:rPr>
          <w:rFonts w:ascii="Times New Roman" w:hAnsi="Times New Roman" w:cs="Times New Roman"/>
          <w:i/>
          <w:color w:val="000000"/>
          <w:lang w:val="en-US"/>
        </w:rPr>
        <w:t>í</w:t>
      </w:r>
      <w:r w:rsidR="007D609B" w:rsidRPr="00350A1E">
        <w:rPr>
          <w:rFonts w:ascii="Times New Roman" w:hAnsi="Times New Roman" w:cs="Times New Roman"/>
          <w:i/>
          <w:color w:val="000000"/>
          <w:lang w:val="en-US"/>
        </w:rPr>
        <w:t>sion</w:t>
      </w:r>
      <w:proofErr w:type="spellEnd"/>
      <w:r w:rsidR="007D609B" w:rsidRPr="00350A1E">
        <w:rPr>
          <w:rFonts w:ascii="Times New Roman" w:hAnsi="Times New Roman" w:cs="Times New Roman"/>
          <w:i/>
          <w:color w:val="000000"/>
          <w:lang w:val="en-US"/>
        </w:rPr>
        <w:t xml:space="preserve"> Federal de </w:t>
      </w:r>
      <w:proofErr w:type="spellStart"/>
      <w:r w:rsidR="007D609B" w:rsidRPr="00350A1E">
        <w:rPr>
          <w:rFonts w:ascii="Times New Roman" w:hAnsi="Times New Roman" w:cs="Times New Roman"/>
          <w:i/>
          <w:color w:val="000000"/>
          <w:lang w:val="en-US"/>
        </w:rPr>
        <w:t>l’Electricidad</w:t>
      </w:r>
      <w:proofErr w:type="spellEnd"/>
      <w:r w:rsidR="007D609B" w:rsidRPr="007D609B">
        <w:rPr>
          <w:rFonts w:ascii="Times New Roman" w:hAnsi="Times New Roman" w:cs="Times New Roman"/>
          <w:color w:val="000000"/>
          <w:lang w:val="en-US"/>
        </w:rPr>
        <w:t xml:space="preserve"> in Mexico which are located in different geodynamic contexts and geological reservoirs: Cerro Prieto</w:t>
      </w:r>
      <w:r w:rsidR="001F2D61">
        <w:rPr>
          <w:rFonts w:ascii="Times New Roman" w:hAnsi="Times New Roman" w:cs="Times New Roman"/>
          <w:color w:val="000000"/>
          <w:lang w:val="en-US"/>
        </w:rPr>
        <w:t xml:space="preserve"> (CP hereafter)</w:t>
      </w:r>
      <w:r w:rsidR="007D609B" w:rsidRPr="007D609B">
        <w:rPr>
          <w:rFonts w:ascii="Times New Roman" w:hAnsi="Times New Roman" w:cs="Times New Roman"/>
          <w:color w:val="000000"/>
          <w:lang w:val="en-US"/>
        </w:rPr>
        <w:t xml:space="preserve"> and Las Tres </w:t>
      </w:r>
      <w:proofErr w:type="spellStart"/>
      <w:r w:rsidR="007D609B" w:rsidRPr="007D609B">
        <w:rPr>
          <w:rFonts w:ascii="Times New Roman" w:hAnsi="Times New Roman" w:cs="Times New Roman"/>
          <w:color w:val="000000"/>
          <w:lang w:val="en-US"/>
        </w:rPr>
        <w:t>Vírgenes</w:t>
      </w:r>
      <w:proofErr w:type="spellEnd"/>
      <w:r w:rsidR="007D609B" w:rsidRPr="007D609B">
        <w:rPr>
          <w:rFonts w:ascii="Times New Roman" w:hAnsi="Times New Roman" w:cs="Times New Roman"/>
          <w:color w:val="000000"/>
          <w:lang w:val="en-US"/>
        </w:rPr>
        <w:t xml:space="preserve"> </w:t>
      </w:r>
      <w:r w:rsidR="001F2D61">
        <w:rPr>
          <w:rFonts w:ascii="Times New Roman" w:hAnsi="Times New Roman" w:cs="Times New Roman"/>
          <w:color w:val="000000"/>
          <w:lang w:val="en-US"/>
        </w:rPr>
        <w:t xml:space="preserve">(LVT) </w:t>
      </w:r>
      <w:r w:rsidR="007D609B" w:rsidRPr="007D609B">
        <w:rPr>
          <w:rFonts w:ascii="Times New Roman" w:hAnsi="Times New Roman" w:cs="Times New Roman"/>
          <w:color w:val="000000"/>
          <w:lang w:val="en-US"/>
        </w:rPr>
        <w:t xml:space="preserve">located in Baja California in an extensional context related to the opening of the Gulf of California; and Los </w:t>
      </w:r>
      <w:proofErr w:type="spellStart"/>
      <w:r w:rsidR="007D609B" w:rsidRPr="007D609B">
        <w:rPr>
          <w:rFonts w:ascii="Times New Roman" w:hAnsi="Times New Roman" w:cs="Times New Roman"/>
          <w:color w:val="000000"/>
          <w:lang w:val="en-US"/>
        </w:rPr>
        <w:t>Azufres</w:t>
      </w:r>
      <w:proofErr w:type="spellEnd"/>
      <w:r w:rsidR="007D609B" w:rsidRPr="007D609B">
        <w:rPr>
          <w:rFonts w:ascii="Times New Roman" w:hAnsi="Times New Roman" w:cs="Times New Roman"/>
          <w:color w:val="000000"/>
          <w:lang w:val="en-US"/>
        </w:rPr>
        <w:t xml:space="preserve"> </w:t>
      </w:r>
      <w:r w:rsidR="001F2D61">
        <w:rPr>
          <w:rFonts w:ascii="Times New Roman" w:hAnsi="Times New Roman" w:cs="Times New Roman"/>
          <w:color w:val="000000"/>
          <w:lang w:val="en-US"/>
        </w:rPr>
        <w:t xml:space="preserve">(LA) </w:t>
      </w:r>
      <w:r w:rsidR="007D609B" w:rsidRPr="007D609B">
        <w:rPr>
          <w:rFonts w:ascii="Times New Roman" w:hAnsi="Times New Roman" w:cs="Times New Roman"/>
          <w:color w:val="000000"/>
          <w:lang w:val="en-US"/>
        </w:rPr>
        <w:t xml:space="preserve">located in Central Mexico in a collisional context related to the subduction of the Cocos Plate. Further, Cerro Prieto reservoirs is sedimentary, related to the Colorado River delta, while the other </w:t>
      </w:r>
      <w:r w:rsidR="00350A1E">
        <w:rPr>
          <w:rFonts w:ascii="Times New Roman" w:hAnsi="Times New Roman" w:cs="Times New Roman"/>
          <w:color w:val="000000"/>
          <w:lang w:val="en-US"/>
        </w:rPr>
        <w:t xml:space="preserve">two </w:t>
      </w:r>
      <w:r w:rsidR="007D609B" w:rsidRPr="007D609B">
        <w:rPr>
          <w:rFonts w:ascii="Times New Roman" w:hAnsi="Times New Roman" w:cs="Times New Roman"/>
          <w:color w:val="000000"/>
          <w:lang w:val="en-US"/>
        </w:rPr>
        <w:t>fields are located within magmatic (granites) or volcanic (andesites) reservoirs.</w:t>
      </w:r>
      <w:r w:rsidR="003A4712">
        <w:rPr>
          <w:rFonts w:ascii="Times New Roman" w:hAnsi="Times New Roman" w:cs="Times New Roman"/>
          <w:color w:val="000000"/>
          <w:lang w:val="en-US"/>
        </w:rPr>
        <w:t xml:space="preserve"> </w:t>
      </w:r>
      <w:r w:rsidR="00B93FC5" w:rsidRPr="00B93FC5">
        <w:rPr>
          <w:rFonts w:ascii="Times New Roman" w:hAnsi="Times New Roman" w:cs="Times New Roman"/>
          <w:color w:val="000000"/>
          <w:lang w:val="en-US"/>
        </w:rPr>
        <w:t xml:space="preserve">The </w:t>
      </w:r>
      <w:r w:rsidR="00B93FC5">
        <w:rPr>
          <w:rFonts w:ascii="Times New Roman" w:hAnsi="Times New Roman" w:cs="Times New Roman"/>
          <w:color w:val="000000"/>
          <w:lang w:val="en-US"/>
        </w:rPr>
        <w:t>Cl/B</w:t>
      </w:r>
      <w:r w:rsidR="00B93FC5" w:rsidRPr="00B93FC5">
        <w:rPr>
          <w:rFonts w:ascii="Times New Roman" w:hAnsi="Times New Roman" w:cs="Times New Roman"/>
          <w:color w:val="000000"/>
          <w:lang w:val="en-US"/>
        </w:rPr>
        <w:t xml:space="preserve"> weight ratios are very homogeneous for each field and distinct</w:t>
      </w:r>
      <w:r w:rsidR="00B93FC5">
        <w:rPr>
          <w:rFonts w:ascii="Times New Roman" w:hAnsi="Times New Roman" w:cs="Times New Roman"/>
          <w:color w:val="000000"/>
          <w:lang w:val="en-US"/>
        </w:rPr>
        <w:t xml:space="preserve"> as expected in liquid-dominated geothermal fields, suggesting homogenized sources in fluids. The Cl/B ratios range from </w:t>
      </w:r>
      <w:r w:rsidR="001F2D61">
        <w:rPr>
          <w:rFonts w:ascii="Times New Roman" w:hAnsi="Times New Roman" w:cs="Times New Roman"/>
          <w:color w:val="000000"/>
          <w:lang w:val="en-US"/>
        </w:rPr>
        <w:t xml:space="preserve">784 for CP, which is much larger of those measured in LVT and LA (10-50). The last values are within those expected from Cl and B extracted from unaltered magmatic rocks during water-rock interaction, while CP values could be a mixing between either this source and seawater (Cl/B = 4360) or seawater and volcanic Cl (Cl/B =700±200). The </w:t>
      </w:r>
      <w:r w:rsidR="001F2D61" w:rsidRPr="007D609B">
        <w:rPr>
          <w:rFonts w:ascii="Times New Roman" w:hAnsi="Times New Roman" w:cs="Times New Roman"/>
          <w:color w:val="000000"/>
          <w:lang w:val="en-US"/>
        </w:rPr>
        <w:t>δ</w:t>
      </w:r>
      <w:r w:rsidR="001F2D61" w:rsidRPr="00350A1E">
        <w:rPr>
          <w:rFonts w:ascii="Times New Roman" w:hAnsi="Times New Roman" w:cs="Times New Roman"/>
          <w:color w:val="000000"/>
          <w:vertAlign w:val="superscript"/>
          <w:lang w:val="en-US"/>
        </w:rPr>
        <w:t>11</w:t>
      </w:r>
      <w:r w:rsidR="001F2D61" w:rsidRPr="007D609B">
        <w:rPr>
          <w:rFonts w:ascii="Times New Roman" w:hAnsi="Times New Roman" w:cs="Times New Roman"/>
          <w:color w:val="000000"/>
          <w:lang w:val="en-US"/>
        </w:rPr>
        <w:t>B</w:t>
      </w:r>
      <w:r w:rsidR="001F2D61">
        <w:rPr>
          <w:rFonts w:ascii="Times New Roman" w:hAnsi="Times New Roman" w:cs="Times New Roman"/>
          <w:color w:val="000000"/>
          <w:lang w:val="en-US"/>
        </w:rPr>
        <w:t xml:space="preserve"> values range from -7 to +10‰ vs standard NIST SRM951a and plotted against the </w:t>
      </w:r>
      <w:r w:rsidR="001F2D61" w:rsidRPr="001F2D61">
        <w:rPr>
          <w:rFonts w:ascii="Times New Roman" w:hAnsi="Times New Roman" w:cs="Times New Roman"/>
          <w:color w:val="000000"/>
          <w:vertAlign w:val="superscript"/>
          <w:lang w:val="en-US"/>
        </w:rPr>
        <w:t>87</w:t>
      </w:r>
      <w:r w:rsidR="001F2D61">
        <w:rPr>
          <w:rFonts w:ascii="Times New Roman" w:hAnsi="Times New Roman" w:cs="Times New Roman"/>
          <w:color w:val="000000"/>
          <w:lang w:val="en-US"/>
        </w:rPr>
        <w:t>Sr/</w:t>
      </w:r>
      <w:r w:rsidR="001F2D61" w:rsidRPr="001F2D61">
        <w:rPr>
          <w:rFonts w:ascii="Times New Roman" w:hAnsi="Times New Roman" w:cs="Times New Roman"/>
          <w:color w:val="000000"/>
          <w:vertAlign w:val="superscript"/>
          <w:lang w:val="en-US"/>
        </w:rPr>
        <w:t>86</w:t>
      </w:r>
      <w:r w:rsidR="001F2D61">
        <w:rPr>
          <w:rFonts w:ascii="Times New Roman" w:hAnsi="Times New Roman" w:cs="Times New Roman"/>
          <w:color w:val="000000"/>
          <w:lang w:val="en-US"/>
        </w:rPr>
        <w:t xml:space="preserve">Sr, </w:t>
      </w:r>
      <w:r w:rsidR="003A4712">
        <w:rPr>
          <w:rFonts w:ascii="Times New Roman" w:hAnsi="Times New Roman" w:cs="Times New Roman"/>
          <w:color w:val="000000"/>
          <w:lang w:val="en-US"/>
        </w:rPr>
        <w:t>other</w:t>
      </w:r>
      <w:r w:rsidR="001F2D61">
        <w:rPr>
          <w:rFonts w:ascii="Times New Roman" w:hAnsi="Times New Roman" w:cs="Times New Roman"/>
          <w:color w:val="000000"/>
          <w:lang w:val="en-US"/>
        </w:rPr>
        <w:t xml:space="preserve"> </w:t>
      </w:r>
      <w:r w:rsidR="00F642F9">
        <w:rPr>
          <w:rFonts w:ascii="Times New Roman" w:hAnsi="Times New Roman" w:cs="Times New Roman"/>
          <w:color w:val="000000"/>
          <w:lang w:val="en-US"/>
        </w:rPr>
        <w:t xml:space="preserve">tracer of water-rock interactions and fluid sources. </w:t>
      </w:r>
      <w:r w:rsidR="003A4712">
        <w:rPr>
          <w:rFonts w:ascii="Times New Roman" w:hAnsi="Times New Roman" w:cs="Times New Roman"/>
          <w:color w:val="000000"/>
          <w:lang w:val="en-US"/>
        </w:rPr>
        <w:t xml:space="preserve">Results suggests that LA and LVT B is derived from magmatic sources or weathering of E-MORB-type basalts while CP is derived from local sediments, seawater and another source which could be either a mixing between magmatic and seawater fluids or indicating a contamination from subducted sediments (paleo-Farallon Plate) which seems to affect the chemistry of fluids in Baja California. Interestingly this source is accompanied by large amount of radiogenic </w:t>
      </w:r>
      <w:r w:rsidR="003A4712" w:rsidRPr="003A4712">
        <w:rPr>
          <w:rFonts w:ascii="Times New Roman" w:hAnsi="Times New Roman" w:cs="Times New Roman"/>
          <w:color w:val="000000"/>
          <w:vertAlign w:val="superscript"/>
          <w:lang w:val="en-US"/>
        </w:rPr>
        <w:t>4</w:t>
      </w:r>
      <w:r w:rsidR="003A4712">
        <w:rPr>
          <w:rFonts w:ascii="Times New Roman" w:hAnsi="Times New Roman" w:cs="Times New Roman"/>
          <w:color w:val="000000"/>
          <w:lang w:val="en-US"/>
        </w:rPr>
        <w:t xml:space="preserve">He. Cl/Li weight ratios varies between 884 and 147 which are between those of seawater and unaltered magmatic rocks with Li content of 30 ppm, much less than those of closely located Salton Sea field (220 ppm) or those found in several locations in Europe (125-440 ppm). Sr/Li vs </w:t>
      </w:r>
      <w:r w:rsidR="003A4712" w:rsidRPr="003A4712">
        <w:rPr>
          <w:rFonts w:ascii="Times New Roman" w:hAnsi="Times New Roman" w:cs="Times New Roman"/>
          <w:color w:val="000000"/>
          <w:vertAlign w:val="superscript"/>
          <w:lang w:val="en-US"/>
        </w:rPr>
        <w:t>87</w:t>
      </w:r>
      <w:r w:rsidR="003A4712">
        <w:rPr>
          <w:rFonts w:ascii="Times New Roman" w:hAnsi="Times New Roman" w:cs="Times New Roman"/>
          <w:color w:val="000000"/>
          <w:lang w:val="en-US"/>
        </w:rPr>
        <w:t>Sr/</w:t>
      </w:r>
      <w:r w:rsidR="003A4712" w:rsidRPr="003A4712">
        <w:rPr>
          <w:rFonts w:ascii="Times New Roman" w:hAnsi="Times New Roman" w:cs="Times New Roman"/>
          <w:color w:val="000000"/>
          <w:vertAlign w:val="superscript"/>
          <w:lang w:val="en-US"/>
        </w:rPr>
        <w:t>86</w:t>
      </w:r>
      <w:r w:rsidR="003A4712">
        <w:rPr>
          <w:rFonts w:ascii="Times New Roman" w:hAnsi="Times New Roman" w:cs="Times New Roman"/>
          <w:color w:val="000000"/>
          <w:lang w:val="en-US"/>
        </w:rPr>
        <w:t>Sr suggest similar Li sources than B.</w:t>
      </w:r>
    </w:p>
    <w:sectPr w:rsidR="00350A1E" w:rsidRPr="00252AC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0B"/>
    <w:rsid w:val="00020E64"/>
    <w:rsid w:val="00025AB1"/>
    <w:rsid w:val="00036B02"/>
    <w:rsid w:val="000636CA"/>
    <w:rsid w:val="00093B93"/>
    <w:rsid w:val="00094B58"/>
    <w:rsid w:val="000A2B0B"/>
    <w:rsid w:val="000D26F3"/>
    <w:rsid w:val="001412B9"/>
    <w:rsid w:val="001528E0"/>
    <w:rsid w:val="001810F1"/>
    <w:rsid w:val="00191708"/>
    <w:rsid w:val="0019594F"/>
    <w:rsid w:val="001C0D07"/>
    <w:rsid w:val="001F2D61"/>
    <w:rsid w:val="001F3132"/>
    <w:rsid w:val="001F5C3C"/>
    <w:rsid w:val="0020435A"/>
    <w:rsid w:val="002312BC"/>
    <w:rsid w:val="00252361"/>
    <w:rsid w:val="00252ACB"/>
    <w:rsid w:val="00293A3B"/>
    <w:rsid w:val="002F563E"/>
    <w:rsid w:val="003419BE"/>
    <w:rsid w:val="00350A1E"/>
    <w:rsid w:val="00365561"/>
    <w:rsid w:val="00373693"/>
    <w:rsid w:val="0037701A"/>
    <w:rsid w:val="003A4712"/>
    <w:rsid w:val="003F3F97"/>
    <w:rsid w:val="00420A20"/>
    <w:rsid w:val="004377C2"/>
    <w:rsid w:val="004A3830"/>
    <w:rsid w:val="004B4758"/>
    <w:rsid w:val="004C2CAB"/>
    <w:rsid w:val="0050367F"/>
    <w:rsid w:val="00520E5C"/>
    <w:rsid w:val="005226D3"/>
    <w:rsid w:val="00554C85"/>
    <w:rsid w:val="00566C29"/>
    <w:rsid w:val="005678F5"/>
    <w:rsid w:val="00577700"/>
    <w:rsid w:val="00590800"/>
    <w:rsid w:val="005974C3"/>
    <w:rsid w:val="005A0D05"/>
    <w:rsid w:val="005A1761"/>
    <w:rsid w:val="005B0B63"/>
    <w:rsid w:val="005C5E76"/>
    <w:rsid w:val="005E2799"/>
    <w:rsid w:val="0063690B"/>
    <w:rsid w:val="00645704"/>
    <w:rsid w:val="00651183"/>
    <w:rsid w:val="00681380"/>
    <w:rsid w:val="00690BB4"/>
    <w:rsid w:val="006B1391"/>
    <w:rsid w:val="006B3C2E"/>
    <w:rsid w:val="006B7B44"/>
    <w:rsid w:val="006C58FF"/>
    <w:rsid w:val="006C68A4"/>
    <w:rsid w:val="006D4E71"/>
    <w:rsid w:val="006D71D7"/>
    <w:rsid w:val="00733750"/>
    <w:rsid w:val="00742EA9"/>
    <w:rsid w:val="00787B02"/>
    <w:rsid w:val="007B7BB9"/>
    <w:rsid w:val="007D37C1"/>
    <w:rsid w:val="007D609B"/>
    <w:rsid w:val="00810E51"/>
    <w:rsid w:val="008217DF"/>
    <w:rsid w:val="00822CCB"/>
    <w:rsid w:val="0082504E"/>
    <w:rsid w:val="0085060B"/>
    <w:rsid w:val="008C0134"/>
    <w:rsid w:val="008E60DF"/>
    <w:rsid w:val="00926465"/>
    <w:rsid w:val="00974FED"/>
    <w:rsid w:val="00994417"/>
    <w:rsid w:val="009B1DF6"/>
    <w:rsid w:val="009C3416"/>
    <w:rsid w:val="009E7466"/>
    <w:rsid w:val="00A329E1"/>
    <w:rsid w:val="00A73BEC"/>
    <w:rsid w:val="00AA5289"/>
    <w:rsid w:val="00AC4709"/>
    <w:rsid w:val="00AD0578"/>
    <w:rsid w:val="00B00E95"/>
    <w:rsid w:val="00B535BF"/>
    <w:rsid w:val="00B6367C"/>
    <w:rsid w:val="00B74FD8"/>
    <w:rsid w:val="00B87AEE"/>
    <w:rsid w:val="00B93FC5"/>
    <w:rsid w:val="00BA0845"/>
    <w:rsid w:val="00BD0ACD"/>
    <w:rsid w:val="00BE2CF4"/>
    <w:rsid w:val="00BF2E6C"/>
    <w:rsid w:val="00C22539"/>
    <w:rsid w:val="00C77B41"/>
    <w:rsid w:val="00C86ABF"/>
    <w:rsid w:val="00CC09E2"/>
    <w:rsid w:val="00CF1779"/>
    <w:rsid w:val="00CF335D"/>
    <w:rsid w:val="00CF4C10"/>
    <w:rsid w:val="00D15766"/>
    <w:rsid w:val="00D251EC"/>
    <w:rsid w:val="00D51CE9"/>
    <w:rsid w:val="00DC168B"/>
    <w:rsid w:val="00DE26D3"/>
    <w:rsid w:val="00DE3151"/>
    <w:rsid w:val="00E065F8"/>
    <w:rsid w:val="00E65BC4"/>
    <w:rsid w:val="00E83F92"/>
    <w:rsid w:val="00EC31CC"/>
    <w:rsid w:val="00EE5E50"/>
    <w:rsid w:val="00F00D90"/>
    <w:rsid w:val="00F14911"/>
    <w:rsid w:val="00F54AA3"/>
    <w:rsid w:val="00F55184"/>
    <w:rsid w:val="00F63C09"/>
    <w:rsid w:val="00F642F9"/>
    <w:rsid w:val="00F83009"/>
    <w:rsid w:val="00F92E8A"/>
    <w:rsid w:val="00FC0527"/>
    <w:rsid w:val="00FD2C1E"/>
    <w:rsid w:val="00FF2D0F"/>
  </w:rsids>
  <m:mathPr>
    <m:mathFont m:val="Cambria Math"/>
    <m:brkBin m:val="before"/>
    <m:brkBinSub m:val="--"/>
    <m:smallFrac m:val="0"/>
    <m:dispDef/>
    <m:lMargin m:val="0"/>
    <m:rMargin m:val="0"/>
    <m:defJc m:val="centerGroup"/>
    <m:wrapIndent m:val="1440"/>
    <m:intLim m:val="subSup"/>
    <m:naryLim m:val="undOvr"/>
  </m:mathPr>
  <w:themeFontLang w:val="fr-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759ABAF"/>
  <w15:chartTrackingRefBased/>
  <w15:docId w15:val="{8F0A52AA-8E78-5D4B-965A-5CB5982B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3160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Pinti, Daniele Luigi</dc:creator>
  <cp:keywords/>
  <dc:description/>
  <cp:lastModifiedBy>Pinti, Daniele Luigi</cp:lastModifiedBy>
  <cp:revision>3</cp:revision>
  <dcterms:created xsi:type="dcterms:W3CDTF">2023-09-13T13:48:00Z</dcterms:created>
  <dcterms:modified xsi:type="dcterms:W3CDTF">2023-09-13T13:54:00Z</dcterms:modified>
</cp:coreProperties>
</file>